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8CF" w:rsidRDefault="009308CF" w:rsidP="009308C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ПОЛОЖЕНИЕ</w:t>
      </w:r>
    </w:p>
    <w:p w:rsidR="009308CF" w:rsidRDefault="009308CF" w:rsidP="009308C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 проведении 1 этапа областного народного телевизионного конкурса </w:t>
      </w:r>
    </w:p>
    <w:p w:rsidR="009308CF" w:rsidRDefault="009308CF" w:rsidP="009308C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«Марафон талантов» в Чесменском муниципальном районе</w:t>
      </w:r>
    </w:p>
    <w:p w:rsidR="009308CF" w:rsidRDefault="009308CF" w:rsidP="009308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 Общие положения</w:t>
      </w:r>
    </w:p>
    <w:p w:rsidR="009308CF" w:rsidRDefault="009308CF" w:rsidP="009308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1.1. Настоящее Положение определяет порядок и условия реализации регионального партийного проекта «Областной народный конкурс «Марафон талантов» (далее − конкурс).</w:t>
      </w:r>
    </w:p>
    <w:p w:rsidR="009308CF" w:rsidRDefault="009308CF" w:rsidP="009308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1.2. Конкурс проводится в целях популяризации любительского творчества, пропаганды новых форм работы с творческими коллективами, создания условий для выявления талантов и содействия их творческому росту.</w:t>
      </w:r>
    </w:p>
    <w:p w:rsidR="009308CF" w:rsidRDefault="009308CF" w:rsidP="009308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308CF" w:rsidRDefault="009308CF" w:rsidP="009308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 Организаторы Конкурса</w:t>
      </w:r>
    </w:p>
    <w:p w:rsidR="009308CF" w:rsidRDefault="009308CF" w:rsidP="009308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 Конкурс проводится при поддержке Губернатора Челябинской области и Законодательного Собрания Челябинской области.</w:t>
      </w:r>
    </w:p>
    <w:p w:rsidR="009308CF" w:rsidRDefault="009308CF" w:rsidP="009308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2.2. Подготовку и проведение Конкурса осуществляет организационный комитет:</w:t>
      </w:r>
    </w:p>
    <w:p w:rsidR="009308CF" w:rsidRDefault="009308CF" w:rsidP="009308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Законодательное Собрание Челябинской области (по согласованию);</w:t>
      </w:r>
    </w:p>
    <w:p w:rsidR="009308CF" w:rsidRDefault="009308CF" w:rsidP="009308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Министерство культуры Челябинской области (по согласованию);</w:t>
      </w:r>
    </w:p>
    <w:p w:rsidR="009308CF" w:rsidRDefault="009308CF" w:rsidP="009308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Областное государственное бюджетное учреждение культуры «Челябинский государственный центр народного творчества»  (далее – «Челябинский государственный центр народного творчества»);</w:t>
      </w:r>
    </w:p>
    <w:p w:rsidR="009308CF" w:rsidRDefault="009308CF" w:rsidP="009308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В 1 этапе управление культуры Администрации Чесменского муниципального района, МКУК ЦКС.  </w:t>
      </w:r>
    </w:p>
    <w:p w:rsidR="009308CF" w:rsidRDefault="009308CF" w:rsidP="009308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308CF" w:rsidRDefault="009308CF" w:rsidP="009308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 Участники Конкурса</w:t>
      </w:r>
    </w:p>
    <w:p w:rsidR="009308CF" w:rsidRDefault="009308CF" w:rsidP="009308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3.1. Участниками Конкурса могут быть любительские творческие коллективы, отдельные исполнители. Участники Конкурса могут представлять любые организации независимо от их организационно-правовой формы и формы собственности или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заявляться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как самостоятельные физические лица, проживающие на территории Челябинской области. Конкурс не предполагает для участников ограничений по жанрам и направлениям художественного (сценического) творчества, возрасту, творческому опыту. </w:t>
      </w:r>
    </w:p>
    <w:p w:rsidR="009308CF" w:rsidRDefault="009308CF" w:rsidP="009308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 Участники конкурса, награжденные званиями «лауреат Гран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ри» могут принимать участ</w:t>
      </w:r>
      <w:r w:rsidR="00A161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ие только при изменении жанра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направления) исполнения или при изменении состава коллектива не менее на 50 % или через 1 год после получения звания.</w:t>
      </w:r>
    </w:p>
    <w:p w:rsidR="009308CF" w:rsidRDefault="009308CF" w:rsidP="009308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308CF" w:rsidRDefault="009308CF" w:rsidP="009308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 Порядок проведения Конкурса</w:t>
      </w:r>
    </w:p>
    <w:p w:rsidR="009308CF" w:rsidRDefault="009308CF" w:rsidP="009308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4.1. Конкурс проводится в три этапа: </w:t>
      </w:r>
    </w:p>
    <w:p w:rsidR="009308CF" w:rsidRDefault="009308CF" w:rsidP="009308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4.2. На первом этапе проводятся конкурсы в городских округах, муниципальных районах Челябинской области и внутригородских районах города Челябинска с целью выявления участников второго этапа.</w:t>
      </w:r>
    </w:p>
    <w:p w:rsidR="009308CF" w:rsidRDefault="009308CF" w:rsidP="009308C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1 этап конкурса в Чесменском муниципальном районе состоится  1 мая 202</w:t>
      </w:r>
      <w:r w:rsidR="00A1611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года в ЦДК в 12:</w:t>
      </w:r>
      <w:r w:rsidR="0052006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0</w:t>
      </w:r>
    </w:p>
    <w:p w:rsidR="009308CF" w:rsidRDefault="009308CF" w:rsidP="009308C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Заявку подать необходимо </w:t>
      </w:r>
      <w:r>
        <w:rPr>
          <w:rFonts w:ascii="Times New Roman" w:hAnsi="Times New Roman" w:cs="Times New Roman"/>
          <w:sz w:val="24"/>
          <w:u w:val="thick"/>
        </w:rPr>
        <w:t>до 2</w:t>
      </w:r>
      <w:r w:rsidR="00415E5B">
        <w:rPr>
          <w:rFonts w:ascii="Times New Roman" w:hAnsi="Times New Roman" w:cs="Times New Roman"/>
          <w:sz w:val="24"/>
          <w:u w:val="thick"/>
        </w:rPr>
        <w:t xml:space="preserve">5 </w:t>
      </w:r>
      <w:r>
        <w:rPr>
          <w:rFonts w:ascii="Times New Roman" w:hAnsi="Times New Roman" w:cs="Times New Roman"/>
          <w:sz w:val="24"/>
          <w:u w:val="thick"/>
        </w:rPr>
        <w:t>апреля 202</w:t>
      </w:r>
      <w:r w:rsidR="00F93C94">
        <w:rPr>
          <w:rFonts w:ascii="Times New Roman" w:hAnsi="Times New Roman" w:cs="Times New Roman"/>
          <w:sz w:val="24"/>
          <w:u w:val="thick"/>
        </w:rPr>
        <w:t>4</w:t>
      </w:r>
      <w:r>
        <w:rPr>
          <w:rFonts w:ascii="Times New Roman" w:hAnsi="Times New Roman" w:cs="Times New Roman"/>
          <w:sz w:val="24"/>
          <w:u w:val="thick"/>
        </w:rPr>
        <w:t xml:space="preserve"> года</w:t>
      </w:r>
      <w:r>
        <w:rPr>
          <w:rFonts w:ascii="Times New Roman" w:hAnsi="Times New Roman" w:cs="Times New Roman"/>
          <w:sz w:val="24"/>
        </w:rPr>
        <w:t>, указав ФИО исполнителя, репертуар, руководителя, возраст участника и территорию.</w:t>
      </w:r>
    </w:p>
    <w:p w:rsidR="009308CF" w:rsidRPr="004731CC" w:rsidRDefault="009308CF" w:rsidP="009308CF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731CC">
        <w:rPr>
          <w:rFonts w:ascii="Times New Roman" w:hAnsi="Times New Roman" w:cs="Times New Roman"/>
          <w:b/>
          <w:sz w:val="24"/>
        </w:rPr>
        <w:t>Способы подачи заявки:</w:t>
      </w:r>
    </w:p>
    <w:p w:rsidR="009308CF" w:rsidRDefault="009308CF" w:rsidP="009308C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- по электронной почте на адрес: ChesmaCDK@mail.ru (просим указать                        контактный телефон для оперативной связи).  </w:t>
      </w:r>
    </w:p>
    <w:p w:rsidR="009308CF" w:rsidRDefault="009308CF" w:rsidP="009308C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- в МКУК ЦКС Чесменский ЦДК лично, по адресу: с</w:t>
      </w:r>
      <w:proofErr w:type="gramStart"/>
      <w:r>
        <w:rPr>
          <w:rFonts w:ascii="Times New Roman" w:hAnsi="Times New Roman" w:cs="Times New Roman"/>
          <w:sz w:val="24"/>
        </w:rPr>
        <w:t>.Ч</w:t>
      </w:r>
      <w:proofErr w:type="gramEnd"/>
      <w:r>
        <w:rPr>
          <w:rFonts w:ascii="Times New Roman" w:hAnsi="Times New Roman" w:cs="Times New Roman"/>
          <w:sz w:val="24"/>
        </w:rPr>
        <w:t xml:space="preserve">есма ул. Ленина 67 </w:t>
      </w:r>
    </w:p>
    <w:p w:rsidR="009308CF" w:rsidRDefault="009308CF" w:rsidP="009308C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- по телефону: 8 (351-69) 2-19-50 (</w:t>
      </w:r>
      <w:r w:rsidR="008D23C1">
        <w:rPr>
          <w:rFonts w:ascii="Times New Roman" w:hAnsi="Times New Roman" w:cs="Times New Roman"/>
          <w:sz w:val="24"/>
        </w:rPr>
        <w:t>Кутубаева Ж.У.</w:t>
      </w:r>
      <w:r>
        <w:rPr>
          <w:rFonts w:ascii="Times New Roman" w:hAnsi="Times New Roman" w:cs="Times New Roman"/>
          <w:sz w:val="24"/>
        </w:rPr>
        <w:t>)</w:t>
      </w:r>
    </w:p>
    <w:p w:rsidR="009308CF" w:rsidRDefault="009308CF" w:rsidP="009308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308CF" w:rsidRDefault="009308CF" w:rsidP="009308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4.3. Непосредственными организаторами первого этапа Конкурса являются органы местного самоуправления муниципальных образований Челябинской области (далее – органы местного самоуправления). В целях оказания им содействия в проведении первого этапа Конкурса создаются местные организационные комитеты.</w:t>
      </w:r>
    </w:p>
    <w:p w:rsidR="009308CF" w:rsidRDefault="009308CF" w:rsidP="009308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4.4. Для доступности участия в конкурсе всех категорий населения Челябинской области с  2021 года вводиться возможность подачи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видеозаявки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участника непосредственно организатору (Челябинский государственный центр народного творчества), в срок с 1 апреля по  30 мая 202</w:t>
      </w:r>
      <w:r w:rsidR="007142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года,  по установленной форме на сайте учреждения – номинация «Открытый микрофон».  </w:t>
      </w:r>
    </w:p>
    <w:p w:rsidR="009308CF" w:rsidRDefault="009308CF" w:rsidP="009308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4.5. Для выявления участников второго этапа Конкурса создается жюри из авторитетных общественных деятелей, депутатов, компетентных представителей сферы культуры.</w:t>
      </w:r>
    </w:p>
    <w:p w:rsidR="009308CF" w:rsidRDefault="009308CF" w:rsidP="009308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4.6. Участники концертных программ первого этапа имеют право представить на Конкурс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thick"/>
          <w:lang w:eastAsia="ru-RU"/>
        </w:rPr>
        <w:t>не более одного творческого номера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</w:t>
      </w:r>
    </w:p>
    <w:p w:rsidR="009308CF" w:rsidRDefault="009308CF" w:rsidP="009308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4.7. По итогам первого этапа Конкурса в каждом городском округе, муниципальном районе Челябинской области и внутригородском районе города Челябинска определяются три победителя, которые получают право на участие во втором этапе (всего 147 участников второго этапа конкурса). </w:t>
      </w:r>
    </w:p>
    <w:p w:rsidR="009308CF" w:rsidRDefault="009308CF" w:rsidP="009308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4.8. По итогам конкурса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видеозаявок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«»Открытый микрофон» организатор на  основании протокола членов жюри определяет состав участков  номинации «Открытый микрофон», которые приглашаются для участия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втором этапе и финале конкурса.</w:t>
      </w:r>
    </w:p>
    <w:p w:rsidR="009308CF" w:rsidRDefault="009308CF" w:rsidP="009308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</w:t>
      </w:r>
      <w:r w:rsidR="005200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Для продвижения и организации этапов конкурса организатор привлекает ТВ и другие телекоммуникационные ресурсы для реализации целей и задач конкурса.</w:t>
      </w:r>
    </w:p>
    <w:p w:rsidR="009308CF" w:rsidRDefault="009308CF" w:rsidP="009308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9308CF" w:rsidRDefault="009308CF" w:rsidP="009308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 Подведение итогов Конкурса, награждение участников, лауреатов и победителей Конкурса</w:t>
      </w:r>
    </w:p>
    <w:p w:rsidR="009308CF" w:rsidRDefault="009308CF" w:rsidP="009308C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5.1. </w:t>
      </w:r>
      <w:r w:rsidRPr="00FF0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 итогам первого этапа Конкурса в каждом городском округе, муниципальном районе Челябинской области и внутригородском районе города Челябинска определяются </w:t>
      </w:r>
      <w:r w:rsidRPr="00FF0DA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три  победителя</w:t>
      </w:r>
      <w:r w:rsidRPr="00FF0D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которые получают право на участие во втором этапе</w:t>
      </w:r>
    </w:p>
    <w:sectPr w:rsidR="009308CF" w:rsidSect="00875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8CF"/>
    <w:rsid w:val="002464A0"/>
    <w:rsid w:val="003A3AAB"/>
    <w:rsid w:val="00415E5B"/>
    <w:rsid w:val="00520061"/>
    <w:rsid w:val="0057222B"/>
    <w:rsid w:val="00714262"/>
    <w:rsid w:val="00727EE8"/>
    <w:rsid w:val="00840578"/>
    <w:rsid w:val="008753F3"/>
    <w:rsid w:val="008D23C1"/>
    <w:rsid w:val="009308CF"/>
    <w:rsid w:val="00A16112"/>
    <w:rsid w:val="00BB57B9"/>
    <w:rsid w:val="00C12CD0"/>
    <w:rsid w:val="00C956EF"/>
    <w:rsid w:val="00D4628C"/>
    <w:rsid w:val="00F02A7C"/>
    <w:rsid w:val="00F93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5</cp:revision>
  <dcterms:created xsi:type="dcterms:W3CDTF">2024-04-15T08:40:00Z</dcterms:created>
  <dcterms:modified xsi:type="dcterms:W3CDTF">2024-04-17T07:28:00Z</dcterms:modified>
</cp:coreProperties>
</file>